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sz w:val="36"/>
          <w:szCs w:val="36"/>
        </w:rPr>
        <w:t>扩面征缴宣传工作经费</w:t>
      </w:r>
      <w:r>
        <w:rPr>
          <w:rFonts w:hint="eastAsia" w:ascii="宋体" w:hAnsi="宋体"/>
          <w:b/>
          <w:sz w:val="36"/>
          <w:szCs w:val="36"/>
          <w:lang w:eastAsia="zh-CN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项目主要用于企业扩面征缴的宣传工作，加大宣传工作力度，拓宽宣传渠道和方式方法。将宣传活动延伸至镇街、厂区，在全社会形成良好的参保缴费舆论氛围；采取通俗易懂的形式，走街串户，大力宣传各险种的参保基本原则和各项政策，提高企业参加社会保险的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</w:rPr>
        <w:t>三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</w:rPr>
        <w:t>项目自评等级和分数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  <w:highlight w:val="none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扩面征缴宣传工作经费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年度资金安排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8000元，支出8000元。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8000元，主要用于制作宣传物品及印刷宣传册宣传社会保险政策，扩大企业和职工对社会保险政策的知晓率。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数量指标：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企业职工养老保险参保任务26720人，实际参保29227人；失业保险参保任务23060人，实际参保24776人；工伤保险参保任务31146人，实际参保34515人；制作宣传物品276件。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质量指标：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企业职工养老保险参保任务完成率100%，实际完成109.38%；失业保险参保任务完成率100%，实际完成107.44%；工伤保险参保任务完成率100%，实际完成110.82%；宣传物品质量合格率100%。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时效指标：2022年12月31日完成缴费工作。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成本指标：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项目成本控制率95%。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经济效益指标：为丧失劳动能力、暂时失去劳动岗位或因健康原因造成损失的人口提供收入或补偿。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社会效益指标：加强群众对社保政策的了解，让参保居民劳有所得、病有所医、老有所养，提升参保居民生活质量。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可持续影响指标：进一步增加家庭收入，助力乡村振兴，</w:t>
      </w:r>
      <w:r>
        <w:rPr>
          <w:rFonts w:hint="eastAsia" w:ascii="仿宋" w:hAnsi="仿宋" w:eastAsia="仿宋"/>
          <w:sz w:val="32"/>
          <w:szCs w:val="32"/>
          <w:lang w:eastAsia="zh-CN"/>
        </w:rPr>
        <w:t>为全面建成小康社会提供重要保障和支撑作用。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黑体" w:eastAsia="黑体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黑体" w:eastAsia="黑体"/>
          <w:sz w:val="32"/>
          <w:szCs w:val="32"/>
        </w:rPr>
        <w:t>存在问题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参保任务重。我县近年来并无大规模的厂家和企业进驻，没有大量的人员进行参保，参保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缴费</w:t>
      </w:r>
      <w:r>
        <w:rPr>
          <w:rFonts w:hint="eastAsia" w:ascii="仿宋_GB2312" w:hAnsi="仿宋_GB2312" w:eastAsia="仿宋_GB2312" w:cs="仿宋_GB2312"/>
          <w:sz w:val="32"/>
          <w:szCs w:val="32"/>
        </w:rPr>
        <w:t>任务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有困难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经济下行压力和转变生产方式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政策调整以及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新冠肺炎疫情</w:t>
      </w:r>
      <w:r>
        <w:rPr>
          <w:rFonts w:hint="eastAsia" w:ascii="仿宋_GB2312" w:hAnsi="仿宋_GB2312" w:eastAsia="仿宋_GB2312" w:cs="仿宋_GB2312"/>
          <w:sz w:val="32"/>
          <w:szCs w:val="32"/>
        </w:rPr>
        <w:t>等影响，我县用工人数较多的几家企业反映或经营困难，难以维续现在的经营状况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甚至倒闭关停</w:t>
      </w:r>
      <w:r>
        <w:rPr>
          <w:rFonts w:hint="eastAsia" w:ascii="仿宋_GB2312" w:hAnsi="仿宋_GB2312" w:eastAsia="仿宋_GB2312" w:cs="仿宋_GB2312"/>
          <w:sz w:val="32"/>
          <w:szCs w:val="32"/>
        </w:rPr>
        <w:t>，导致出现较多减员情况。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1、主动</w:t>
      </w:r>
      <w:r>
        <w:rPr>
          <w:rFonts w:hint="eastAsia" w:ascii="仿宋_GB2312" w:eastAsia="仿宋_GB2312"/>
          <w:sz w:val="32"/>
          <w:szCs w:val="32"/>
        </w:rPr>
        <w:t>向市人社局说明原因，争取来年根据实际情况下发参保任务目标。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加强部门共同协调推进。由人社局牵头定期召集社保中心、税务局、财政局等单位及其相关股室业务骨干召开社会保险征缴工作推进会，掌握各项任务指标完成进度情况，以重点企业和各乡镇为抓手推进。研究分析社保形势，加强沟通、相互配合，确保完成各项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创新宣传方式，调动参保热情。我局继续采取通俗易懂的形式，走街串户，针对群众关心的参保方式、缴费年限、领取金额等问题，大力宣传各险种的参保基本原则和各项政策，通过张贴横幅和印制宣传品等形式进行宣传，充分调动群众参保积极性。</w:t>
      </w:r>
    </w:p>
    <w:p>
      <w:pPr>
        <w:numPr>
          <w:ilvl w:val="0"/>
          <w:numId w:val="2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以规范企业用工行为为抓手，依法引导各类企业、个体户、私营等非公有制经济组织参加企业职工保险，以此扩大社保资金筹集渠道，尽快实现社会保障全覆盖。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2023年5月25日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C733FD"/>
    <w:multiLevelType w:val="singleLevel"/>
    <w:tmpl w:val="D1C733FD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F9D324F"/>
    <w:multiLevelType w:val="singleLevel"/>
    <w:tmpl w:val="7F9D324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kNjRlMjIwNmQwMzgxYWJkNzVlOTNiZjgzYTMzZWMifQ=="/>
  </w:docVars>
  <w:rsids>
    <w:rsidRoot w:val="00F22CA7"/>
    <w:rsid w:val="000560B1"/>
    <w:rsid w:val="000D4A97"/>
    <w:rsid w:val="00126732"/>
    <w:rsid w:val="00170FF9"/>
    <w:rsid w:val="00182223"/>
    <w:rsid w:val="001F33AE"/>
    <w:rsid w:val="002214C8"/>
    <w:rsid w:val="0025344D"/>
    <w:rsid w:val="00285138"/>
    <w:rsid w:val="003B25CA"/>
    <w:rsid w:val="004903E7"/>
    <w:rsid w:val="004F79B6"/>
    <w:rsid w:val="00534213"/>
    <w:rsid w:val="005F228E"/>
    <w:rsid w:val="00630918"/>
    <w:rsid w:val="006A47EF"/>
    <w:rsid w:val="006F6EA7"/>
    <w:rsid w:val="00807211"/>
    <w:rsid w:val="00847B70"/>
    <w:rsid w:val="0087074D"/>
    <w:rsid w:val="008964C9"/>
    <w:rsid w:val="00916C35"/>
    <w:rsid w:val="009A6060"/>
    <w:rsid w:val="009C14D0"/>
    <w:rsid w:val="00A028A5"/>
    <w:rsid w:val="00AD6437"/>
    <w:rsid w:val="00C00725"/>
    <w:rsid w:val="00C13806"/>
    <w:rsid w:val="00C55974"/>
    <w:rsid w:val="00CA19A5"/>
    <w:rsid w:val="00D206AD"/>
    <w:rsid w:val="00E114E9"/>
    <w:rsid w:val="00E27F3A"/>
    <w:rsid w:val="00E409B6"/>
    <w:rsid w:val="00E84D44"/>
    <w:rsid w:val="00EE444F"/>
    <w:rsid w:val="00F22CA7"/>
    <w:rsid w:val="00F770BD"/>
    <w:rsid w:val="00FC4137"/>
    <w:rsid w:val="01D72B3C"/>
    <w:rsid w:val="055210E1"/>
    <w:rsid w:val="05B07D70"/>
    <w:rsid w:val="1BEA0FB0"/>
    <w:rsid w:val="1F3D555C"/>
    <w:rsid w:val="203D17F9"/>
    <w:rsid w:val="25806B3D"/>
    <w:rsid w:val="292C740A"/>
    <w:rsid w:val="2A0C3112"/>
    <w:rsid w:val="2C9E243C"/>
    <w:rsid w:val="32BD12F3"/>
    <w:rsid w:val="39921607"/>
    <w:rsid w:val="3EF50602"/>
    <w:rsid w:val="468762A1"/>
    <w:rsid w:val="4DBC2774"/>
    <w:rsid w:val="4E6557EA"/>
    <w:rsid w:val="4FFF75C9"/>
    <w:rsid w:val="5375086E"/>
    <w:rsid w:val="5D0E0ADD"/>
    <w:rsid w:val="627723C0"/>
    <w:rsid w:val="69F16605"/>
    <w:rsid w:val="6C0F3C76"/>
    <w:rsid w:val="6EB4381F"/>
    <w:rsid w:val="74D70C51"/>
    <w:rsid w:val="79B177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1330</Words>
  <Characters>1401</Characters>
  <Lines>5</Lines>
  <Paragraphs>1</Paragraphs>
  <TotalTime>2</TotalTime>
  <ScaleCrop>false</ScaleCrop>
  <LinksUpToDate>false</LinksUpToDate>
  <CharactersWithSpaces>1455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2020-03-22T12:53:00Z</dcterms:created>
  <dc:creator>lenovo</dc:creator>
  <cp:lastModifiedBy>lenovo</cp:lastModifiedBy>
  <cp:lastPrinted>2018-10-25T02:57:00Z</cp:lastPrinted>
  <dcterms:modified xsi:type="dcterms:W3CDTF">2023-06-05T07:14:42Z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1019534399_btnclosed</vt:lpwstr>
  </property>
  <property fmtid="{D5CDD505-2E9C-101B-9397-08002B2CF9AE}" pid="4" name="ICV">
    <vt:lpwstr>E6CFDFA1D5CB4F7C88857280100018BB</vt:lpwstr>
  </property>
</Properties>
</file>